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9C" w:rsidRDefault="00E62F9C" w:rsidP="00BC6643">
      <w:pPr>
        <w:tabs>
          <w:tab w:val="center" w:pos="4535"/>
          <w:tab w:val="left" w:pos="8055"/>
        </w:tabs>
        <w:jc w:val="center"/>
        <w:rPr>
          <w:rFonts w:ascii="Arial" w:hAnsi="Arial"/>
          <w:b/>
          <w:bCs/>
          <w:color w:val="800080"/>
          <w:sz w:val="28"/>
          <w:szCs w:val="28"/>
        </w:rPr>
      </w:pPr>
    </w:p>
    <w:p w:rsidR="00671AE8" w:rsidRDefault="00373F52" w:rsidP="00BC6643">
      <w:pPr>
        <w:tabs>
          <w:tab w:val="center" w:pos="4535"/>
          <w:tab w:val="left" w:pos="8055"/>
        </w:tabs>
        <w:jc w:val="center"/>
        <w:rPr>
          <w:rFonts w:ascii="Arial" w:hAnsi="Arial"/>
          <w:b/>
          <w:bCs/>
          <w:color w:val="009999"/>
          <w:sz w:val="28"/>
          <w:szCs w:val="28"/>
        </w:rPr>
      </w:pPr>
      <w:r>
        <w:rPr>
          <w:rFonts w:ascii="Arial" w:hAnsi="Arial"/>
          <w:b/>
          <w:bCs/>
          <w:color w:val="009999"/>
          <w:sz w:val="28"/>
          <w:szCs w:val="28"/>
        </w:rPr>
        <w:t>Formation incendie – Equipier de première intervention</w:t>
      </w:r>
    </w:p>
    <w:p w:rsidR="00373F52" w:rsidRPr="001B67FD" w:rsidRDefault="00373F52" w:rsidP="00BC6643">
      <w:pPr>
        <w:tabs>
          <w:tab w:val="center" w:pos="4535"/>
          <w:tab w:val="left" w:pos="8055"/>
        </w:tabs>
        <w:jc w:val="center"/>
        <w:rPr>
          <w:rFonts w:ascii="Arial" w:hAnsi="Arial"/>
          <w:b/>
          <w:bCs/>
          <w:color w:val="009999"/>
          <w:sz w:val="28"/>
          <w:szCs w:val="28"/>
        </w:rPr>
      </w:pPr>
      <w:r>
        <w:rPr>
          <w:rFonts w:ascii="Arial" w:hAnsi="Arial"/>
          <w:b/>
          <w:bCs/>
          <w:color w:val="009999"/>
          <w:sz w:val="28"/>
          <w:szCs w:val="28"/>
        </w:rPr>
        <w:t>Manipulation des extincteurs en camion cellule mobile</w:t>
      </w:r>
    </w:p>
    <w:p w:rsidR="00CF5E19" w:rsidRPr="00F53031" w:rsidRDefault="00CF5E19">
      <w:pPr>
        <w:tabs>
          <w:tab w:val="left" w:pos="4020"/>
        </w:tabs>
        <w:spacing w:line="200" w:lineRule="exact"/>
        <w:jc w:val="center"/>
        <w:rPr>
          <w:rFonts w:ascii="Comic Sans MS" w:hAnsi="Comic Sans MS" w:cs="Arial"/>
          <w:color w:val="800080"/>
          <w:sz w:val="16"/>
          <w:szCs w:val="16"/>
        </w:rPr>
      </w:pPr>
    </w:p>
    <w:tbl>
      <w:tblPr>
        <w:tblW w:w="11070" w:type="dxa"/>
        <w:tblInd w:w="-10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8864"/>
        <w:gridCol w:w="67"/>
      </w:tblGrid>
      <w:tr w:rsidR="00860696" w:rsidTr="00CC2399">
        <w:trPr>
          <w:gridAfter w:val="1"/>
          <w:wAfter w:w="67" w:type="dxa"/>
          <w:cantSplit/>
          <w:trHeight w:val="2310"/>
        </w:trPr>
        <w:tc>
          <w:tcPr>
            <w:tcW w:w="2139" w:type="dxa"/>
            <w:vAlign w:val="center"/>
          </w:tcPr>
          <w:p w:rsidR="00860696" w:rsidRPr="00652341" w:rsidRDefault="00860696" w:rsidP="00860696">
            <w:pPr>
              <w:rPr>
                <w:rFonts w:ascii="Arial Nova" w:hAnsi="Arial Nova" w:cs="Arial"/>
                <w:b/>
                <w:bCs/>
                <w:color w:val="009999"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b/>
                <w:bCs/>
                <w:color w:val="009999"/>
                <w:sz w:val="20"/>
                <w:szCs w:val="20"/>
              </w:rPr>
              <w:t>Objectifs</w:t>
            </w:r>
          </w:p>
        </w:tc>
        <w:tc>
          <w:tcPr>
            <w:tcW w:w="8864" w:type="dxa"/>
            <w:vAlign w:val="center"/>
          </w:tcPr>
          <w:p w:rsidR="00373F52" w:rsidRPr="00652341" w:rsidRDefault="00373F52" w:rsidP="001B67FD">
            <w:pPr>
              <w:numPr>
                <w:ilvl w:val="0"/>
                <w:numId w:val="29"/>
              </w:num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Connaître les principes de base des dépa</w:t>
            </w:r>
            <w:bookmarkStart w:id="0" w:name="_GoBack"/>
            <w:bookmarkEnd w:id="0"/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rts de feu et de l’extinction.</w:t>
            </w:r>
          </w:p>
          <w:p w:rsidR="00373F52" w:rsidRPr="00652341" w:rsidRDefault="00373F52" w:rsidP="001B67FD">
            <w:pPr>
              <w:numPr>
                <w:ilvl w:val="0"/>
                <w:numId w:val="29"/>
              </w:num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Apprendre à passer l’alerte.</w:t>
            </w:r>
          </w:p>
          <w:p w:rsidR="00373F52" w:rsidRPr="00652341" w:rsidRDefault="00373F52" w:rsidP="001B67FD">
            <w:pPr>
              <w:numPr>
                <w:ilvl w:val="0"/>
                <w:numId w:val="29"/>
              </w:num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Connaître les différents extincteurs et les différentes classes de feu.</w:t>
            </w:r>
          </w:p>
          <w:p w:rsidR="00373F52" w:rsidRPr="00652341" w:rsidRDefault="00373F52" w:rsidP="001B67FD">
            <w:pPr>
              <w:numPr>
                <w:ilvl w:val="0"/>
                <w:numId w:val="29"/>
              </w:num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Adopter les bons comportements.</w:t>
            </w:r>
          </w:p>
          <w:p w:rsidR="000723EC" w:rsidRPr="00652341" w:rsidRDefault="00373F52" w:rsidP="001B67FD">
            <w:pPr>
              <w:numPr>
                <w:ilvl w:val="0"/>
                <w:numId w:val="29"/>
              </w:num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Revoir les consignes du site.</w:t>
            </w:r>
          </w:p>
        </w:tc>
      </w:tr>
      <w:tr w:rsidR="00860696" w:rsidTr="00CC2399">
        <w:trPr>
          <w:gridAfter w:val="1"/>
          <w:wAfter w:w="67" w:type="dxa"/>
          <w:cantSplit/>
          <w:trHeight w:val="497"/>
        </w:trPr>
        <w:tc>
          <w:tcPr>
            <w:tcW w:w="2139" w:type="dxa"/>
            <w:vAlign w:val="center"/>
          </w:tcPr>
          <w:p w:rsidR="00671AE8" w:rsidRPr="00652341" w:rsidRDefault="00671AE8" w:rsidP="00860696">
            <w:pPr>
              <w:rPr>
                <w:rFonts w:ascii="Arial Nova" w:hAnsi="Arial Nova" w:cs="Arial"/>
                <w:b/>
                <w:bCs/>
                <w:color w:val="009999"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b/>
                <w:bCs/>
                <w:color w:val="009999"/>
                <w:sz w:val="20"/>
                <w:szCs w:val="20"/>
              </w:rPr>
              <w:t xml:space="preserve">Durée </w:t>
            </w:r>
          </w:p>
        </w:tc>
        <w:tc>
          <w:tcPr>
            <w:tcW w:w="8864" w:type="dxa"/>
            <w:vAlign w:val="center"/>
          </w:tcPr>
          <w:p w:rsidR="00860696" w:rsidRPr="00280947" w:rsidRDefault="001B67FD" w:rsidP="00373F52">
            <w:pPr>
              <w:rPr>
                <w:rFonts w:ascii="Arial Nova" w:hAnsi="Arial Nova" w:cs="Arial"/>
                <w:bCs/>
                <w:sz w:val="20"/>
                <w:szCs w:val="20"/>
              </w:rPr>
            </w:pPr>
            <w:r w:rsidRPr="00280947">
              <w:rPr>
                <w:rFonts w:ascii="Arial Nova" w:hAnsi="Arial Nova" w:cs="Arial"/>
                <w:bCs/>
                <w:sz w:val="20"/>
                <w:szCs w:val="20"/>
              </w:rPr>
              <w:t xml:space="preserve">2 </w:t>
            </w:r>
            <w:r w:rsidR="00280947" w:rsidRPr="00280947">
              <w:rPr>
                <w:rFonts w:ascii="Arial Nova" w:hAnsi="Arial Nova" w:cs="Arial"/>
                <w:bCs/>
                <w:sz w:val="20"/>
                <w:szCs w:val="20"/>
              </w:rPr>
              <w:t xml:space="preserve">heures – </w:t>
            </w:r>
            <w:r w:rsidR="00280947" w:rsidRPr="00280947">
              <w:rPr>
                <w:rFonts w:ascii="Arial Nova" w:hAnsi="Arial Nova" w:cs="Arial"/>
                <w:bCs/>
                <w:color w:val="2E74B5" w:themeColor="accent1" w:themeShade="BF"/>
              </w:rPr>
              <w:t xml:space="preserve">le </w:t>
            </w:r>
            <w:r w:rsidR="007D4199">
              <w:rPr>
                <w:rFonts w:ascii="Arial Nova" w:hAnsi="Arial Nova" w:cs="Arial"/>
                <w:bCs/>
                <w:color w:val="2E74B5" w:themeColor="accent1" w:themeShade="BF"/>
              </w:rPr>
              <w:t>01 mars 2024</w:t>
            </w:r>
          </w:p>
          <w:p w:rsidR="00373F52" w:rsidRPr="00280947" w:rsidRDefault="00280947" w:rsidP="00373F52">
            <w:pPr>
              <w:rPr>
                <w:rFonts w:ascii="Arial Nova" w:hAnsi="Arial Nova" w:cs="Arial"/>
                <w:bCs/>
                <w:sz w:val="20"/>
                <w:szCs w:val="20"/>
              </w:rPr>
            </w:pPr>
            <w:r w:rsidRPr="00280947">
              <w:rPr>
                <w:rFonts w:ascii="Arial Nova" w:hAnsi="Arial Nova" w:cs="Arial"/>
                <w:bCs/>
                <w:sz w:val="20"/>
                <w:szCs w:val="20"/>
              </w:rPr>
              <w:t>Session de 9h à 11h</w:t>
            </w:r>
          </w:p>
          <w:p w:rsidR="00373F52" w:rsidRPr="00280947" w:rsidRDefault="00373F52" w:rsidP="00373F52">
            <w:pPr>
              <w:rPr>
                <w:rFonts w:ascii="Arial Nova" w:hAnsi="Arial Nova" w:cs="Arial"/>
                <w:bCs/>
                <w:sz w:val="20"/>
                <w:szCs w:val="20"/>
              </w:rPr>
            </w:pPr>
            <w:r w:rsidRPr="00280947">
              <w:rPr>
                <w:rFonts w:ascii="Arial Nova" w:hAnsi="Arial Nova" w:cs="Arial"/>
                <w:bCs/>
                <w:sz w:val="20"/>
                <w:szCs w:val="20"/>
              </w:rPr>
              <w:t>Session de</w:t>
            </w:r>
            <w:r w:rsidR="00280947" w:rsidRPr="00280947">
              <w:rPr>
                <w:rFonts w:ascii="Arial Nova" w:hAnsi="Arial Nova" w:cs="Arial"/>
                <w:bCs/>
                <w:sz w:val="20"/>
                <w:szCs w:val="20"/>
              </w:rPr>
              <w:t xml:space="preserve"> 11h15 à 13h15</w:t>
            </w:r>
          </w:p>
          <w:p w:rsidR="00373F52" w:rsidRPr="00652341" w:rsidRDefault="00373F52" w:rsidP="00373F52">
            <w:pPr>
              <w:rPr>
                <w:rFonts w:ascii="Arial Nova" w:hAnsi="Arial Nova" w:cs="Arial"/>
                <w:bCs/>
                <w:sz w:val="20"/>
                <w:szCs w:val="20"/>
              </w:rPr>
            </w:pPr>
            <w:r w:rsidRPr="00280947">
              <w:rPr>
                <w:rFonts w:ascii="Arial Nova" w:hAnsi="Arial Nova" w:cs="Arial"/>
                <w:bCs/>
                <w:sz w:val="20"/>
                <w:szCs w:val="20"/>
              </w:rPr>
              <w:t>Session de</w:t>
            </w:r>
            <w:r w:rsidR="00280947" w:rsidRPr="00280947">
              <w:rPr>
                <w:rFonts w:ascii="Arial Nova" w:hAnsi="Arial Nova" w:cs="Arial"/>
                <w:bCs/>
                <w:sz w:val="20"/>
                <w:szCs w:val="20"/>
              </w:rPr>
              <w:t xml:space="preserve"> 14h à 16h</w:t>
            </w:r>
          </w:p>
        </w:tc>
      </w:tr>
      <w:tr w:rsidR="00671AE8" w:rsidTr="00CC2399">
        <w:trPr>
          <w:gridAfter w:val="1"/>
          <w:wAfter w:w="67" w:type="dxa"/>
          <w:cantSplit/>
          <w:trHeight w:val="469"/>
        </w:trPr>
        <w:tc>
          <w:tcPr>
            <w:tcW w:w="2139" w:type="dxa"/>
            <w:vAlign w:val="center"/>
          </w:tcPr>
          <w:p w:rsidR="00671AE8" w:rsidRPr="00652341" w:rsidRDefault="00671AE8" w:rsidP="00860696">
            <w:pPr>
              <w:pStyle w:val="Titre2"/>
              <w:keepNext w:val="0"/>
              <w:jc w:val="left"/>
              <w:rPr>
                <w:rFonts w:ascii="Arial Nova" w:hAnsi="Arial Nova" w:cs="Arial"/>
                <w:color w:val="009999"/>
              </w:rPr>
            </w:pPr>
            <w:r w:rsidRPr="00652341">
              <w:rPr>
                <w:rFonts w:ascii="Arial Nova" w:hAnsi="Arial Nova" w:cs="Arial"/>
                <w:color w:val="009999"/>
              </w:rPr>
              <w:t xml:space="preserve">Modalité de formation </w:t>
            </w:r>
          </w:p>
        </w:tc>
        <w:tc>
          <w:tcPr>
            <w:tcW w:w="8864" w:type="dxa"/>
            <w:vAlign w:val="center"/>
          </w:tcPr>
          <w:p w:rsidR="00671AE8" w:rsidRPr="00652341" w:rsidRDefault="000723EC" w:rsidP="00860696">
            <w:pPr>
              <w:pStyle w:val="Titre2"/>
              <w:keepNext w:val="0"/>
              <w:jc w:val="left"/>
              <w:rPr>
                <w:rFonts w:ascii="Arial Nova" w:hAnsi="Arial Nova" w:cs="Arial"/>
                <w:b w:val="0"/>
              </w:rPr>
            </w:pPr>
            <w:r w:rsidRPr="00652341">
              <w:rPr>
                <w:rFonts w:ascii="Arial Nova" w:hAnsi="Arial Nova" w:cs="Arial"/>
                <w:b w:val="0"/>
              </w:rPr>
              <w:t>Présentiel</w:t>
            </w:r>
            <w:r w:rsidR="00386BDD" w:rsidRPr="00652341">
              <w:rPr>
                <w:rFonts w:ascii="Arial Nova" w:hAnsi="Arial Nova" w:cs="Arial"/>
                <w:b w:val="0"/>
              </w:rPr>
              <w:t xml:space="preserve"> – </w:t>
            </w:r>
            <w:r w:rsidR="007D4199">
              <w:rPr>
                <w:rFonts w:ascii="Arial Nova" w:hAnsi="Arial Nova" w:cs="Arial"/>
                <w:b w:val="0"/>
              </w:rPr>
              <w:t>Paris 18</w:t>
            </w:r>
            <w:r w:rsidR="007D4199" w:rsidRPr="007D4199">
              <w:rPr>
                <w:rFonts w:ascii="Arial Nova" w:hAnsi="Arial Nova" w:cs="Arial"/>
                <w:b w:val="0"/>
                <w:vertAlign w:val="superscript"/>
              </w:rPr>
              <w:t>ème</w:t>
            </w:r>
            <w:r w:rsidR="007D4199">
              <w:rPr>
                <w:rFonts w:ascii="Arial Nova" w:hAnsi="Arial Nova" w:cs="Arial"/>
                <w:b w:val="0"/>
              </w:rPr>
              <w:t xml:space="preserve"> </w:t>
            </w:r>
            <w:r w:rsidR="00386BDD" w:rsidRPr="00652341">
              <w:rPr>
                <w:rFonts w:ascii="Arial Nova" w:hAnsi="Arial Nova" w:cs="Arial"/>
                <w:b w:val="0"/>
              </w:rPr>
              <w:t xml:space="preserve"> </w:t>
            </w:r>
            <w:r w:rsidR="00373F52" w:rsidRPr="00652341">
              <w:rPr>
                <w:rFonts w:ascii="Arial Nova" w:hAnsi="Arial Nova" w:cs="Arial"/>
                <w:b w:val="0"/>
              </w:rPr>
              <w:t>(</w:t>
            </w:r>
            <w:r w:rsidR="007D4199">
              <w:rPr>
                <w:rFonts w:ascii="Arial Nova" w:hAnsi="Arial Nova" w:cs="Arial"/>
                <w:b w:val="0"/>
              </w:rPr>
              <w:t>Faculté de médecine Xavier Bichat</w:t>
            </w:r>
            <w:r w:rsidR="00373F52" w:rsidRPr="00652341">
              <w:rPr>
                <w:rFonts w:ascii="Arial Nova" w:hAnsi="Arial Nova" w:cs="Arial"/>
                <w:b w:val="0"/>
              </w:rPr>
              <w:t>) dans un camion cellule mobile de mise en situation</w:t>
            </w:r>
          </w:p>
        </w:tc>
      </w:tr>
      <w:tr w:rsidR="00860696" w:rsidTr="00CC2399">
        <w:trPr>
          <w:gridAfter w:val="1"/>
          <w:wAfter w:w="67" w:type="dxa"/>
          <w:cantSplit/>
          <w:trHeight w:val="511"/>
        </w:trPr>
        <w:tc>
          <w:tcPr>
            <w:tcW w:w="2139" w:type="dxa"/>
            <w:vAlign w:val="center"/>
          </w:tcPr>
          <w:p w:rsidR="00860696" w:rsidRPr="00652341" w:rsidRDefault="00860696" w:rsidP="00860696">
            <w:pPr>
              <w:pStyle w:val="Titre2"/>
              <w:keepNext w:val="0"/>
              <w:jc w:val="left"/>
              <w:rPr>
                <w:rFonts w:ascii="Arial Nova" w:hAnsi="Arial Nova" w:cs="Arial"/>
                <w:color w:val="009999"/>
              </w:rPr>
            </w:pPr>
            <w:r w:rsidRPr="00652341">
              <w:rPr>
                <w:rFonts w:ascii="Arial Nova" w:hAnsi="Arial Nova" w:cs="Arial"/>
                <w:color w:val="009999"/>
              </w:rPr>
              <w:t xml:space="preserve">Public </w:t>
            </w:r>
          </w:p>
        </w:tc>
        <w:tc>
          <w:tcPr>
            <w:tcW w:w="8864" w:type="dxa"/>
            <w:vAlign w:val="center"/>
          </w:tcPr>
          <w:p w:rsidR="00860696" w:rsidRPr="00652341" w:rsidRDefault="00373F52" w:rsidP="00E62F9C">
            <w:pPr>
              <w:pStyle w:val="Titre2"/>
              <w:keepNext w:val="0"/>
              <w:jc w:val="both"/>
              <w:rPr>
                <w:rFonts w:ascii="Arial Nova" w:hAnsi="Arial Nova" w:cs="Arial"/>
                <w:b w:val="0"/>
              </w:rPr>
            </w:pPr>
            <w:r w:rsidRPr="00652341">
              <w:rPr>
                <w:rFonts w:ascii="Arial Nova" w:hAnsi="Arial Nova" w:cs="Arial"/>
                <w:b w:val="0"/>
              </w:rPr>
              <w:t>Tous publics</w:t>
            </w:r>
            <w:r w:rsidR="00386BDD" w:rsidRPr="00652341">
              <w:rPr>
                <w:rFonts w:ascii="Arial Nova" w:hAnsi="Arial Nova" w:cs="Arial"/>
                <w:b w:val="0"/>
              </w:rPr>
              <w:t>.</w:t>
            </w:r>
          </w:p>
        </w:tc>
      </w:tr>
      <w:tr w:rsidR="00CC2399" w:rsidTr="00CC2399">
        <w:trPr>
          <w:cantSplit/>
          <w:trHeight w:val="3764"/>
        </w:trPr>
        <w:tc>
          <w:tcPr>
            <w:tcW w:w="2139" w:type="dxa"/>
            <w:vAlign w:val="center"/>
          </w:tcPr>
          <w:p w:rsidR="00CC2399" w:rsidRPr="00652341" w:rsidRDefault="00CC2399" w:rsidP="00671AE8">
            <w:pPr>
              <w:pStyle w:val="Titre2"/>
              <w:keepNext w:val="0"/>
              <w:jc w:val="left"/>
              <w:rPr>
                <w:rFonts w:ascii="Arial Nova" w:hAnsi="Arial Nova" w:cs="Arial"/>
                <w:color w:val="009999"/>
              </w:rPr>
            </w:pPr>
            <w:r w:rsidRPr="00652341">
              <w:rPr>
                <w:rFonts w:ascii="Arial Nova" w:hAnsi="Arial Nova" w:cs="Arial"/>
                <w:color w:val="009999"/>
              </w:rPr>
              <w:t xml:space="preserve">Programme </w:t>
            </w:r>
          </w:p>
        </w:tc>
        <w:tc>
          <w:tcPr>
            <w:tcW w:w="8931" w:type="dxa"/>
            <w:gridSpan w:val="2"/>
          </w:tcPr>
          <w:p w:rsidR="00373F52" w:rsidRPr="00652341" w:rsidRDefault="00373F52" w:rsidP="00CC2399">
            <w:pPr>
              <w:spacing w:before="120"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Théorie 50 % :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. La règlementation.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La prévention au quotidien.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L’alerte / L’alarme.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. Les consignes particulières de votre site.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Les éléments du triangle du feu.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Les classes de feu (A, B, C, D et F).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Les agents extincteurs.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Les autres moyens de secours (R.I.A, extinction fixe).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Les causes et les conséquences d’un incendie.</w:t>
            </w:r>
            <w:r w:rsidRPr="00652341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/>
                <w:sz w:val="20"/>
                <w:szCs w:val="20"/>
              </w:rPr>
            </w:pP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Pratique 50 % :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Rappels des règles de sécurité.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Visite (avec analyse sécurité) du site pour repérer les moyens de secours.</w:t>
            </w:r>
          </w:p>
          <w:p w:rsidR="00373F52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Présentation des différents types d’extincteurs.</w:t>
            </w:r>
          </w:p>
          <w:p w:rsidR="00716DFC" w:rsidRPr="00652341" w:rsidRDefault="00373F52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Les différents modes de fonctionnement.</w:t>
            </w:r>
          </w:p>
          <w:p w:rsidR="00716DFC" w:rsidRPr="00652341" w:rsidRDefault="00716DFC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. </w:t>
            </w:r>
            <w:r w:rsidR="00373F52"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Manipulation d’extincteurs sur feux avec système écologique (propre).</w:t>
            </w:r>
          </w:p>
          <w:p w:rsidR="00373F52" w:rsidRDefault="00716DFC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>.</w:t>
            </w:r>
            <w:r w:rsidR="00373F52"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  <w:r w:rsidR="00373F52"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Contrôle des connaissances par comportement.</w:t>
            </w:r>
          </w:p>
          <w:p w:rsidR="00652341" w:rsidRDefault="00652341" w:rsidP="00652341">
            <w:pPr>
              <w:spacing w:after="40"/>
              <w:jc w:val="both"/>
              <w:rPr>
                <w:rFonts w:ascii="Arial Nova" w:hAnsi="Arial Nova" w:cs="Calibri"/>
                <w:color w:val="000000"/>
                <w:sz w:val="20"/>
                <w:szCs w:val="20"/>
              </w:rPr>
            </w:pPr>
          </w:p>
          <w:p w:rsidR="00652341" w:rsidRPr="00652341" w:rsidRDefault="00652341" w:rsidP="00652341">
            <w:pPr>
              <w:spacing w:before="120"/>
              <w:rPr>
                <w:rFonts w:ascii="Arial Nova" w:hAnsi="Arial Nova" w:cs="Arial"/>
                <w:b/>
                <w:color w:val="009999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2F5496"/>
                <w:sz w:val="20"/>
                <w:szCs w:val="20"/>
              </w:rPr>
              <w:t>D</w:t>
            </w:r>
            <w:r w:rsidRPr="00652341">
              <w:rPr>
                <w:rFonts w:ascii="Arial Nova" w:hAnsi="Arial Nova"/>
                <w:b/>
                <w:bCs/>
                <w:color w:val="2F5496"/>
                <w:sz w:val="20"/>
                <w:szCs w:val="20"/>
              </w:rPr>
              <w:t>ÉMARCHE PÉDAGOGIQUE :</w:t>
            </w:r>
            <w:r w:rsidRPr="00652341">
              <w:rPr>
                <w:rFonts w:ascii="Arial Nova" w:hAnsi="Arial Nova"/>
                <w:b/>
                <w:bCs/>
                <w:color w:val="2F5496"/>
                <w:sz w:val="20"/>
                <w:szCs w:val="20"/>
              </w:rPr>
              <w:br/>
            </w: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Mise en situation de cas pratiques.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br/>
            </w: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Utilisation d’extincteurs.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br/>
            </w:r>
            <w:r w:rsidRPr="00652341">
              <w:rPr>
                <w:rFonts w:ascii="Arial Nova" w:hAnsi="Arial Nova"/>
                <w:color w:val="000000"/>
                <w:sz w:val="20"/>
                <w:szCs w:val="20"/>
              </w:rPr>
              <w:t xml:space="preserve">. </w:t>
            </w:r>
            <w:r w:rsidRPr="00652341">
              <w:rPr>
                <w:rFonts w:ascii="Arial Nova" w:hAnsi="Arial Nova" w:cs="Calibri"/>
                <w:color w:val="000000"/>
                <w:sz w:val="20"/>
                <w:szCs w:val="20"/>
              </w:rPr>
              <w:t>Contrôle des connaissances avec des exercices et QCM.</w:t>
            </w:r>
          </w:p>
          <w:p w:rsidR="00652341" w:rsidRPr="00652341" w:rsidRDefault="00652341" w:rsidP="00652341">
            <w:pPr>
              <w:spacing w:after="40"/>
              <w:jc w:val="both"/>
              <w:rPr>
                <w:rFonts w:ascii="Arial Nova" w:hAnsi="Arial Nova"/>
                <w:sz w:val="20"/>
                <w:szCs w:val="20"/>
              </w:rPr>
            </w:pPr>
          </w:p>
          <w:p w:rsidR="00CC2399" w:rsidRPr="00652341" w:rsidRDefault="00CC2399" w:rsidP="00716DFC">
            <w:pPr>
              <w:autoSpaceDE w:val="0"/>
              <w:autoSpaceDN w:val="0"/>
              <w:adjustRightInd w:val="0"/>
              <w:spacing w:before="40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CF5E19" w:rsidTr="00CC2399">
        <w:trPr>
          <w:gridAfter w:val="1"/>
          <w:wAfter w:w="67" w:type="dxa"/>
          <w:cantSplit/>
          <w:trHeight w:val="3091"/>
        </w:trPr>
        <w:tc>
          <w:tcPr>
            <w:tcW w:w="11003" w:type="dxa"/>
            <w:gridSpan w:val="2"/>
            <w:vAlign w:val="center"/>
          </w:tcPr>
          <w:p w:rsidR="00652341" w:rsidRPr="00652341" w:rsidRDefault="00652341" w:rsidP="00E62F9C">
            <w:pPr>
              <w:spacing w:before="120"/>
              <w:jc w:val="center"/>
              <w:rPr>
                <w:rFonts w:ascii="Arial Nova" w:hAnsi="Arial Nova" w:cs="Arial"/>
                <w:b/>
                <w:color w:val="009999"/>
                <w:sz w:val="20"/>
                <w:szCs w:val="20"/>
              </w:rPr>
            </w:pPr>
          </w:p>
          <w:p w:rsidR="00490E0F" w:rsidRPr="00652341" w:rsidRDefault="000857D4" w:rsidP="00E62F9C">
            <w:pPr>
              <w:spacing w:before="120"/>
              <w:jc w:val="center"/>
              <w:rPr>
                <w:rFonts w:ascii="Arial Nova" w:hAnsi="Arial Nova" w:cs="Arial"/>
                <w:b/>
                <w:color w:val="009999"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b/>
                <w:color w:val="009999"/>
                <w:sz w:val="20"/>
                <w:szCs w:val="20"/>
              </w:rPr>
              <w:t>Date limite d’inscription</w:t>
            </w:r>
            <w:r w:rsidR="007D4199">
              <w:rPr>
                <w:rFonts w:ascii="Arial Nova" w:hAnsi="Arial Nova" w:cs="Arial"/>
                <w:b/>
                <w:color w:val="009999"/>
                <w:sz w:val="20"/>
                <w:szCs w:val="20"/>
              </w:rPr>
              <w:t> : 09 février 2024</w:t>
            </w:r>
          </w:p>
          <w:p w:rsidR="000857D4" w:rsidRPr="00652341" w:rsidRDefault="000857D4" w:rsidP="00484381">
            <w:pPr>
              <w:jc w:val="center"/>
              <w:rPr>
                <w:rFonts w:ascii="Arial Nova" w:hAnsi="Arial Nova" w:cs="Arial"/>
                <w:bCs/>
                <w:color w:val="800080"/>
                <w:sz w:val="20"/>
                <w:szCs w:val="20"/>
              </w:rPr>
            </w:pPr>
          </w:p>
          <w:p w:rsidR="004C19E3" w:rsidRPr="00652341" w:rsidRDefault="00BD13B7" w:rsidP="00BC6643">
            <w:pPr>
              <w:jc w:val="center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bCs/>
                <w:sz w:val="20"/>
                <w:szCs w:val="20"/>
              </w:rPr>
              <w:t>I</w:t>
            </w:r>
            <w:r w:rsidR="004C19E3" w:rsidRPr="00652341">
              <w:rPr>
                <w:rFonts w:ascii="Arial Nova" w:hAnsi="Arial Nova" w:cs="Arial"/>
                <w:bCs/>
                <w:sz w:val="20"/>
                <w:szCs w:val="20"/>
              </w:rPr>
              <w:t>nscription</w:t>
            </w:r>
            <w:r w:rsidR="00884773" w:rsidRPr="00652341">
              <w:rPr>
                <w:rFonts w:ascii="Arial Nova" w:hAnsi="Arial Nova" w:cs="Arial"/>
                <w:bCs/>
                <w:sz w:val="20"/>
                <w:szCs w:val="20"/>
              </w:rPr>
              <w:t xml:space="preserve"> sur Sirène : </w:t>
            </w:r>
            <w:hyperlink r:id="rId8" w:history="1">
              <w:r w:rsidR="00884773" w:rsidRPr="00652341">
                <w:rPr>
                  <w:rStyle w:val="Lienhypertexte"/>
                  <w:rFonts w:ascii="Arial Nova" w:hAnsi="Arial Nova" w:cs="Arial"/>
                  <w:bCs/>
                  <w:sz w:val="20"/>
                  <w:szCs w:val="20"/>
                </w:rPr>
                <w:t>https://www.sirene.inserm.fr/</w:t>
              </w:r>
            </w:hyperlink>
          </w:p>
          <w:p w:rsidR="00884773" w:rsidRPr="00652341" w:rsidRDefault="00884773" w:rsidP="00BC6643">
            <w:pPr>
              <w:jc w:val="center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bCs/>
                <w:sz w:val="20"/>
                <w:szCs w:val="20"/>
              </w:rPr>
              <w:t xml:space="preserve">Région : Ile-de-France / Domaine : Hygiène et Sécurité </w:t>
            </w:r>
          </w:p>
          <w:p w:rsidR="00BC6643" w:rsidRPr="00652341" w:rsidRDefault="00BC6643" w:rsidP="00BC6643">
            <w:pPr>
              <w:jc w:val="center"/>
              <w:rPr>
                <w:rFonts w:ascii="Arial Nova" w:hAnsi="Arial Nova" w:cs="Arial"/>
                <w:color w:val="800080"/>
                <w:sz w:val="20"/>
                <w:szCs w:val="20"/>
              </w:rPr>
            </w:pPr>
          </w:p>
          <w:p w:rsidR="00CF5E19" w:rsidRPr="00652341" w:rsidRDefault="007D4199" w:rsidP="00F36A88">
            <w:pPr>
              <w:jc w:val="center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2341">
              <w:rPr>
                <w:rFonts w:ascii="Arial Nova" w:hAnsi="Arial Nova" w:cs="Arial"/>
                <w:b/>
                <w:color w:val="000000"/>
                <w:sz w:val="20"/>
                <w:szCs w:val="20"/>
                <w:lang w:val="en-US"/>
              </w:rPr>
              <w:t>Contact</w:t>
            </w:r>
            <w:r>
              <w:rPr>
                <w:rFonts w:ascii="Arial Nova" w:hAnsi="Arial Nova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652341">
              <w:rPr>
                <w:rFonts w:ascii="Arial Nova" w:hAnsi="Arial Nova" w:cs="Arial"/>
                <w:color w:val="000000"/>
                <w:sz w:val="20"/>
                <w:szCs w:val="20"/>
                <w:lang w:val="en-US"/>
              </w:rPr>
              <w:t>:</w:t>
            </w:r>
            <w:r w:rsidR="00CF5E19" w:rsidRPr="00652341">
              <w:rPr>
                <w:rFonts w:ascii="Arial Nova" w:hAnsi="Arial Nova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ova" w:hAnsi="Arial Nova" w:cs="Arial"/>
                <w:b/>
                <w:color w:val="000000"/>
                <w:sz w:val="20"/>
                <w:szCs w:val="20"/>
                <w:lang w:val="en-US"/>
              </w:rPr>
              <w:t>Christiane ALBERI</w:t>
            </w:r>
            <w:r w:rsidR="00716DFC" w:rsidRPr="00652341">
              <w:rPr>
                <w:rFonts w:ascii="Arial Nova" w:hAnsi="Arial Nova" w:cs="Arial"/>
                <w:b/>
                <w:color w:val="000000"/>
                <w:sz w:val="20"/>
                <w:szCs w:val="20"/>
                <w:lang w:val="en-US"/>
              </w:rPr>
              <w:t xml:space="preserve"> -</w:t>
            </w:r>
            <w:r w:rsidR="00716DFC" w:rsidRPr="00652341">
              <w:rPr>
                <w:rFonts w:ascii="Arial Nova" w:hAnsi="Arial Nov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1B67FD" w:rsidRPr="00652341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US"/>
              </w:rPr>
              <w:t>Formation continue DR IDF-Paris Centre Nord</w:t>
            </w:r>
          </w:p>
          <w:p w:rsidR="00513F27" w:rsidRPr="00652341" w:rsidRDefault="00884773" w:rsidP="00513F2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sz w:val="20"/>
                <w:szCs w:val="20"/>
              </w:rPr>
              <w:t>Inserm DR IDF-Paris Centre Nord</w:t>
            </w:r>
          </w:p>
          <w:p w:rsidR="00513F27" w:rsidRPr="00652341" w:rsidRDefault="00513F27" w:rsidP="00513F2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sz w:val="20"/>
                <w:szCs w:val="20"/>
              </w:rPr>
              <w:t xml:space="preserve">Immeuble Kadence – 86 Rue Regnault </w:t>
            </w:r>
          </w:p>
          <w:p w:rsidR="00CF5E19" w:rsidRPr="00652341" w:rsidRDefault="00513F27" w:rsidP="00513F27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sz w:val="20"/>
                <w:szCs w:val="20"/>
              </w:rPr>
              <w:t xml:space="preserve">75013 PARIS </w:t>
            </w:r>
            <w:r w:rsidRPr="00652341">
              <w:rPr>
                <w:rFonts w:ascii="Arial Nova" w:hAnsi="Arial Nova" w:cs="Arial"/>
                <w:sz w:val="20"/>
                <w:szCs w:val="20"/>
              </w:rPr>
              <w:br/>
              <w:t>01 81 70 72</w:t>
            </w:r>
            <w:r w:rsidR="00CC2399" w:rsidRPr="00652341">
              <w:rPr>
                <w:rFonts w:ascii="Arial Nova" w:hAnsi="Arial Nova" w:cs="Arial"/>
                <w:sz w:val="20"/>
                <w:szCs w:val="20"/>
              </w:rPr>
              <w:t xml:space="preserve"> 2</w:t>
            </w:r>
            <w:r w:rsidR="007D4199">
              <w:rPr>
                <w:rFonts w:ascii="Arial Nova" w:hAnsi="Arial Nova" w:cs="Arial"/>
                <w:sz w:val="20"/>
                <w:szCs w:val="20"/>
              </w:rPr>
              <w:t>9</w:t>
            </w:r>
          </w:p>
          <w:p w:rsidR="00117DA0" w:rsidRPr="00652341" w:rsidRDefault="00CF5E19" w:rsidP="001B67FD">
            <w:pPr>
              <w:spacing w:after="120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652341">
              <w:rPr>
                <w:rFonts w:ascii="Arial Nova" w:hAnsi="Arial Nova" w:cs="Arial"/>
                <w:sz w:val="20"/>
                <w:szCs w:val="20"/>
              </w:rPr>
              <w:t>Mail :</w:t>
            </w:r>
            <w:r w:rsidR="000723EC" w:rsidRPr="00652341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hyperlink r:id="rId9" w:history="1">
              <w:r w:rsidR="001B67FD" w:rsidRPr="00652341">
                <w:rPr>
                  <w:rStyle w:val="Lienhypertexte"/>
                  <w:rFonts w:ascii="Arial Nova" w:hAnsi="Arial Nova"/>
                  <w:sz w:val="20"/>
                  <w:szCs w:val="20"/>
                </w:rPr>
                <w:t xml:space="preserve"> </w:t>
              </w:r>
              <w:r w:rsidR="001B67FD" w:rsidRPr="00652341">
                <w:rPr>
                  <w:rStyle w:val="Lienhypertexte"/>
                  <w:rFonts w:ascii="Arial Nova" w:hAnsi="Arial Nova" w:cs="Arial"/>
                  <w:sz w:val="20"/>
                  <w:szCs w:val="20"/>
                </w:rPr>
                <w:t>formation.dr-idfcn@inserm.fr</w:t>
              </w:r>
            </w:hyperlink>
          </w:p>
        </w:tc>
      </w:tr>
    </w:tbl>
    <w:p w:rsidR="00FD1F45" w:rsidRDefault="00FD1F45" w:rsidP="00E62F9C"/>
    <w:sectPr w:rsidR="00FD1F45" w:rsidSect="00FD1F45">
      <w:headerReference w:type="default" r:id="rId10"/>
      <w:pgSz w:w="11906" w:h="16838"/>
      <w:pgMar w:top="1760" w:right="1418" w:bottom="180" w:left="1418" w:header="3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E6" w:rsidRDefault="00A05DE6">
      <w:r>
        <w:separator/>
      </w:r>
    </w:p>
  </w:endnote>
  <w:endnote w:type="continuationSeparator" w:id="0">
    <w:p w:rsidR="00A05DE6" w:rsidRDefault="00A0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E6" w:rsidRDefault="00A05DE6">
      <w:r>
        <w:separator/>
      </w:r>
    </w:p>
  </w:footnote>
  <w:footnote w:type="continuationSeparator" w:id="0">
    <w:p w:rsidR="00A05DE6" w:rsidRDefault="00A05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45" w:rsidRDefault="00E62F9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C178B2" wp14:editId="7B4024B8">
              <wp:simplePos x="0" y="0"/>
              <wp:positionH relativeFrom="column">
                <wp:posOffset>-539750</wp:posOffset>
              </wp:positionH>
              <wp:positionV relativeFrom="paragraph">
                <wp:posOffset>614680</wp:posOffset>
              </wp:positionV>
              <wp:extent cx="3274695" cy="45720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46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F45" w:rsidRPr="00513F27" w:rsidRDefault="00FD1F45" w:rsidP="00FD1F45">
                          <w:pPr>
                            <w:pStyle w:val="PS"/>
                            <w:spacing w:after="0"/>
                            <w:ind w:left="0"/>
                            <w:rPr>
                              <w:b/>
                              <w:color w:val="auto"/>
                              <w:sz w:val="18"/>
                            </w:rPr>
                          </w:pPr>
                          <w:r w:rsidRPr="00513F27">
                            <w:rPr>
                              <w:b/>
                              <w:color w:val="auto"/>
                              <w:sz w:val="18"/>
                            </w:rPr>
                            <w:t xml:space="preserve">Délégation Régionale </w:t>
                          </w:r>
                          <w:r w:rsidR="00884773">
                            <w:rPr>
                              <w:b/>
                              <w:color w:val="auto"/>
                              <w:sz w:val="18"/>
                            </w:rPr>
                            <w:t xml:space="preserve">Paris-IDF Centre Nord </w:t>
                          </w:r>
                        </w:p>
                        <w:p w:rsidR="00FD1F45" w:rsidRPr="00513F27" w:rsidRDefault="00FD1F45" w:rsidP="00FD1F45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513F27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Formation Continue </w:t>
                          </w:r>
                        </w:p>
                        <w:p w:rsidR="00FD1F45" w:rsidRDefault="00FD1F45" w:rsidP="00FD1F45">
                          <w:pPr>
                            <w:rPr>
                              <w:rFonts w:ascii="Arial" w:hAnsi="Arial"/>
                              <w:b/>
                              <w:color w:val="CC99FF"/>
                              <w:sz w:val="16"/>
                            </w:rPr>
                          </w:pPr>
                        </w:p>
                        <w:p w:rsidR="00FD1F45" w:rsidRDefault="00FD1F45" w:rsidP="00FD1F45">
                          <w:pPr>
                            <w:rPr>
                              <w:rFonts w:ascii="Arial" w:hAnsi="Arial"/>
                              <w:b/>
                              <w:color w:val="FF0000"/>
                              <w:sz w:val="14"/>
                            </w:rPr>
                          </w:pPr>
                        </w:p>
                        <w:p w:rsidR="00FD1F45" w:rsidRDefault="00FD1F45" w:rsidP="00FD1F45">
                          <w:pPr>
                            <w:rPr>
                              <w:rFonts w:ascii="Arial" w:hAnsi="Arial"/>
                              <w:b/>
                              <w:color w:val="FF0000"/>
                              <w:sz w:val="14"/>
                            </w:rPr>
                          </w:pPr>
                        </w:p>
                        <w:p w:rsidR="00FD1F45" w:rsidRDefault="00FD1F45" w:rsidP="00FD1F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5pt;margin-top:48.4pt;width:257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X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" filled="f" stroked="f">
              <v:textbox>
                <w:txbxContent>
                  <w:p w:rsidR="00FD1F45" w:rsidRPr="00513F27" w:rsidRDefault="00FD1F45" w:rsidP="00FD1F45">
                    <w:pPr>
                      <w:pStyle w:val="PS"/>
                      <w:spacing w:after="0"/>
                      <w:ind w:left="0"/>
                      <w:rPr>
                        <w:b/>
                        <w:color w:val="auto"/>
                        <w:sz w:val="18"/>
                      </w:rPr>
                    </w:pPr>
                    <w:r w:rsidRPr="00513F27">
                      <w:rPr>
                        <w:b/>
                        <w:color w:val="auto"/>
                        <w:sz w:val="18"/>
                      </w:rPr>
                      <w:t xml:space="preserve">Délégation Régionale </w:t>
                    </w:r>
                    <w:r w:rsidR="00884773">
                      <w:rPr>
                        <w:b/>
                        <w:color w:val="auto"/>
                        <w:sz w:val="18"/>
                      </w:rPr>
                      <w:t xml:space="preserve">Paris-IDF Centre Nord </w:t>
                    </w:r>
                  </w:p>
                  <w:p w:rsidR="00FD1F45" w:rsidRPr="00513F27" w:rsidRDefault="00FD1F45" w:rsidP="00FD1F45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513F27">
                      <w:rPr>
                        <w:rFonts w:ascii="Arial" w:hAnsi="Arial"/>
                        <w:b/>
                        <w:sz w:val="18"/>
                      </w:rPr>
                      <w:t xml:space="preserve">Formation Continue </w:t>
                    </w:r>
                  </w:p>
                  <w:p w:rsidR="00FD1F45" w:rsidRDefault="00FD1F45" w:rsidP="00FD1F45">
                    <w:pPr>
                      <w:rPr>
                        <w:rFonts w:ascii="Arial" w:hAnsi="Arial"/>
                        <w:b/>
                        <w:color w:val="CC99FF"/>
                        <w:sz w:val="16"/>
                      </w:rPr>
                    </w:pPr>
                  </w:p>
                  <w:p w:rsidR="00FD1F45" w:rsidRDefault="00FD1F45" w:rsidP="00FD1F45">
                    <w:pPr>
                      <w:rPr>
                        <w:rFonts w:ascii="Arial" w:hAnsi="Arial"/>
                        <w:b/>
                        <w:color w:val="FF0000"/>
                        <w:sz w:val="14"/>
                      </w:rPr>
                    </w:pPr>
                  </w:p>
                  <w:p w:rsidR="00FD1F45" w:rsidRDefault="00FD1F45" w:rsidP="00FD1F45">
                    <w:pPr>
                      <w:rPr>
                        <w:rFonts w:ascii="Arial" w:hAnsi="Arial"/>
                        <w:b/>
                        <w:color w:val="FF0000"/>
                        <w:sz w:val="14"/>
                      </w:rPr>
                    </w:pPr>
                  </w:p>
                  <w:p w:rsidR="00FD1F45" w:rsidRDefault="00FD1F45" w:rsidP="00FD1F45"/>
                </w:txbxContent>
              </v:textbox>
            </v:shape>
          </w:pict>
        </mc:Fallback>
      </mc:AlternateContent>
    </w:r>
    <w:r w:rsidRPr="00E62F9C">
      <w:rPr>
        <w:noProof/>
      </w:rPr>
      <w:drawing>
        <wp:anchor distT="0" distB="0" distL="114300" distR="114300" simplePos="0" relativeHeight="251659264" behindDoc="0" locked="0" layoutInCell="1" allowOverlap="1" wp14:anchorId="66CDA1CD" wp14:editId="79C51228">
          <wp:simplePos x="0" y="0"/>
          <wp:positionH relativeFrom="column">
            <wp:posOffset>899795</wp:posOffset>
          </wp:positionH>
          <wp:positionV relativeFrom="paragraph">
            <wp:posOffset>-53975</wp:posOffset>
          </wp:positionV>
          <wp:extent cx="3077210" cy="671830"/>
          <wp:effectExtent l="0" t="0" r="8890" b="0"/>
          <wp:wrapSquare wrapText="bothSides"/>
          <wp:docPr id="3" name="Image 3" descr="K:\formation_continue\TRAMES FORMATION\Logos Inserm\Nouveau logo Inserm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ormation_continue\TRAMES FORMATION\Logos Inserm\Nouveau logo Inserm 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21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4_"/>
      </v:shape>
    </w:pict>
  </w:numPicBullet>
  <w:abstractNum w:abstractNumId="0">
    <w:nsid w:val="017058F9"/>
    <w:multiLevelType w:val="hybridMultilevel"/>
    <w:tmpl w:val="0818E2D8"/>
    <w:lvl w:ilvl="0" w:tplc="F620A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A355C"/>
    <w:multiLevelType w:val="hybridMultilevel"/>
    <w:tmpl w:val="766471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706"/>
    <w:multiLevelType w:val="hybridMultilevel"/>
    <w:tmpl w:val="4148E2C0"/>
    <w:lvl w:ilvl="0" w:tplc="F620A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E71C5"/>
    <w:multiLevelType w:val="hybridMultilevel"/>
    <w:tmpl w:val="FA5660FA"/>
    <w:lvl w:ilvl="0" w:tplc="E23E26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C443281"/>
    <w:multiLevelType w:val="hybridMultilevel"/>
    <w:tmpl w:val="5DEA6E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6277E"/>
    <w:multiLevelType w:val="hybridMultilevel"/>
    <w:tmpl w:val="AD066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2305A"/>
    <w:multiLevelType w:val="hybridMultilevel"/>
    <w:tmpl w:val="4CBE8ADE"/>
    <w:lvl w:ilvl="0" w:tplc="F620A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F09E7"/>
    <w:multiLevelType w:val="hybridMultilevel"/>
    <w:tmpl w:val="2E0E540A"/>
    <w:lvl w:ilvl="0" w:tplc="F620A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3227B"/>
    <w:multiLevelType w:val="hybridMultilevel"/>
    <w:tmpl w:val="1A4C16C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0CF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680BD9"/>
    <w:multiLevelType w:val="hybridMultilevel"/>
    <w:tmpl w:val="6D4A145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6C218B"/>
    <w:multiLevelType w:val="hybridMultilevel"/>
    <w:tmpl w:val="0D168322"/>
    <w:lvl w:ilvl="0" w:tplc="3ED87A1A">
      <w:start w:val="1"/>
      <w:numFmt w:val="bullet"/>
      <w:lvlText w:val="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  <w:color w:val="333399"/>
        <w:u w:color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51536"/>
    <w:multiLevelType w:val="hybridMultilevel"/>
    <w:tmpl w:val="D38E76F4"/>
    <w:lvl w:ilvl="0" w:tplc="040C0003">
      <w:start w:val="1"/>
      <w:numFmt w:val="bullet"/>
      <w:lvlText w:val="o"/>
      <w:lvlJc w:val="left"/>
      <w:pPr>
        <w:ind w:left="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>
    <w:nsid w:val="1EB2385F"/>
    <w:multiLevelType w:val="hybridMultilevel"/>
    <w:tmpl w:val="A3F20186"/>
    <w:lvl w:ilvl="0" w:tplc="F620A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374525"/>
    <w:multiLevelType w:val="hybridMultilevel"/>
    <w:tmpl w:val="DB9EFDFC"/>
    <w:lvl w:ilvl="0" w:tplc="7972914E">
      <w:start w:val="1"/>
      <w:numFmt w:val="bullet"/>
      <w:lvlText w:val=""/>
      <w:lvlJc w:val="left"/>
      <w:pPr>
        <w:tabs>
          <w:tab w:val="num" w:pos="1060"/>
        </w:tabs>
        <w:ind w:left="1117" w:hanging="397"/>
      </w:pPr>
      <w:rPr>
        <w:rFonts w:ascii="Wingdings 3" w:hAnsi="Wingdings 3" w:hint="default"/>
        <w:b/>
        <w:color w:val="333399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4">
    <w:nsid w:val="29293381"/>
    <w:multiLevelType w:val="hybridMultilevel"/>
    <w:tmpl w:val="ACA0293A"/>
    <w:lvl w:ilvl="0" w:tplc="E7FC70A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656D7"/>
    <w:multiLevelType w:val="hybridMultilevel"/>
    <w:tmpl w:val="E3446738"/>
    <w:lvl w:ilvl="0" w:tplc="0C72D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211F2"/>
    <w:multiLevelType w:val="hybridMultilevel"/>
    <w:tmpl w:val="2EB659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A5731"/>
    <w:multiLevelType w:val="hybridMultilevel"/>
    <w:tmpl w:val="52EEF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E28C1"/>
    <w:multiLevelType w:val="hybridMultilevel"/>
    <w:tmpl w:val="3B929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300F3"/>
    <w:multiLevelType w:val="hybridMultilevel"/>
    <w:tmpl w:val="556EBC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36DCB"/>
    <w:multiLevelType w:val="hybridMultilevel"/>
    <w:tmpl w:val="CE1A3C2A"/>
    <w:lvl w:ilvl="0" w:tplc="A35ECA2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DE5BD8"/>
    <w:multiLevelType w:val="hybridMultilevel"/>
    <w:tmpl w:val="8CFC30F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250E0E"/>
    <w:multiLevelType w:val="hybridMultilevel"/>
    <w:tmpl w:val="9E4EC3B2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2CE650E"/>
    <w:multiLevelType w:val="hybridMultilevel"/>
    <w:tmpl w:val="BA422726"/>
    <w:lvl w:ilvl="0" w:tplc="F620A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D16EB"/>
    <w:multiLevelType w:val="hybridMultilevel"/>
    <w:tmpl w:val="F2EC037C"/>
    <w:lvl w:ilvl="0" w:tplc="E7FC70A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594BBE"/>
    <w:multiLevelType w:val="hybridMultilevel"/>
    <w:tmpl w:val="0B003A92"/>
    <w:lvl w:ilvl="0" w:tplc="98CAF7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C2796"/>
    <w:multiLevelType w:val="hybridMultilevel"/>
    <w:tmpl w:val="2C10E6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0CF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60B45"/>
    <w:multiLevelType w:val="hybridMultilevel"/>
    <w:tmpl w:val="ECB6C426"/>
    <w:lvl w:ilvl="0" w:tplc="928EF276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  <w:sz w:val="18"/>
        <w:szCs w:val="18"/>
        <w:u w:color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B950BD9"/>
    <w:multiLevelType w:val="hybridMultilevel"/>
    <w:tmpl w:val="57D01C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357D81"/>
    <w:multiLevelType w:val="hybridMultilevel"/>
    <w:tmpl w:val="39E2DDB6"/>
    <w:lvl w:ilvl="0" w:tplc="F620A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C56C4D"/>
    <w:multiLevelType w:val="hybridMultilevel"/>
    <w:tmpl w:val="21A4E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2261C"/>
    <w:multiLevelType w:val="hybridMultilevel"/>
    <w:tmpl w:val="7F348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0071C"/>
    <w:multiLevelType w:val="hybridMultilevel"/>
    <w:tmpl w:val="D05CE70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90664F"/>
    <w:multiLevelType w:val="hybridMultilevel"/>
    <w:tmpl w:val="4E66F87C"/>
    <w:lvl w:ilvl="0" w:tplc="E7FC70A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C67F3E"/>
    <w:multiLevelType w:val="hybridMultilevel"/>
    <w:tmpl w:val="7D1E6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9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20"/>
  </w:num>
  <w:num w:numId="9">
    <w:abstractNumId w:val="3"/>
  </w:num>
  <w:num w:numId="10">
    <w:abstractNumId w:val="15"/>
  </w:num>
  <w:num w:numId="11">
    <w:abstractNumId w:val="4"/>
  </w:num>
  <w:num w:numId="12">
    <w:abstractNumId w:val="25"/>
  </w:num>
  <w:num w:numId="13">
    <w:abstractNumId w:val="26"/>
  </w:num>
  <w:num w:numId="14">
    <w:abstractNumId w:val="28"/>
  </w:num>
  <w:num w:numId="15">
    <w:abstractNumId w:val="8"/>
  </w:num>
  <w:num w:numId="16">
    <w:abstractNumId w:val="9"/>
  </w:num>
  <w:num w:numId="17">
    <w:abstractNumId w:val="17"/>
  </w:num>
  <w:num w:numId="18">
    <w:abstractNumId w:val="31"/>
  </w:num>
  <w:num w:numId="19">
    <w:abstractNumId w:val="34"/>
  </w:num>
  <w:num w:numId="20">
    <w:abstractNumId w:val="18"/>
  </w:num>
  <w:num w:numId="21">
    <w:abstractNumId w:val="10"/>
  </w:num>
  <w:num w:numId="22">
    <w:abstractNumId w:val="13"/>
  </w:num>
  <w:num w:numId="23">
    <w:abstractNumId w:val="27"/>
  </w:num>
  <w:num w:numId="24">
    <w:abstractNumId w:val="14"/>
  </w:num>
  <w:num w:numId="25">
    <w:abstractNumId w:val="24"/>
  </w:num>
  <w:num w:numId="26">
    <w:abstractNumId w:val="33"/>
  </w:num>
  <w:num w:numId="27">
    <w:abstractNumId w:val="5"/>
  </w:num>
  <w:num w:numId="28">
    <w:abstractNumId w:val="21"/>
  </w:num>
  <w:num w:numId="29">
    <w:abstractNumId w:val="22"/>
  </w:num>
  <w:num w:numId="30">
    <w:abstractNumId w:val="30"/>
  </w:num>
  <w:num w:numId="31">
    <w:abstractNumId w:val="16"/>
  </w:num>
  <w:num w:numId="32">
    <w:abstractNumId w:val="1"/>
  </w:num>
  <w:num w:numId="33">
    <w:abstractNumId w:val="19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ba5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E5"/>
    <w:rsid w:val="000723EC"/>
    <w:rsid w:val="00081413"/>
    <w:rsid w:val="000857D4"/>
    <w:rsid w:val="000C5E3C"/>
    <w:rsid w:val="00117DA0"/>
    <w:rsid w:val="00151DE9"/>
    <w:rsid w:val="001B67FD"/>
    <w:rsid w:val="001C535E"/>
    <w:rsid w:val="0021191A"/>
    <w:rsid w:val="002321EE"/>
    <w:rsid w:val="002570F3"/>
    <w:rsid w:val="00280947"/>
    <w:rsid w:val="002F34B1"/>
    <w:rsid w:val="003037CC"/>
    <w:rsid w:val="00373F52"/>
    <w:rsid w:val="00386BDD"/>
    <w:rsid w:val="003909E5"/>
    <w:rsid w:val="003B049A"/>
    <w:rsid w:val="003E0579"/>
    <w:rsid w:val="004009E8"/>
    <w:rsid w:val="00447B6F"/>
    <w:rsid w:val="00476E79"/>
    <w:rsid w:val="00484381"/>
    <w:rsid w:val="00490E0F"/>
    <w:rsid w:val="004C19E3"/>
    <w:rsid w:val="004E5BC2"/>
    <w:rsid w:val="00513F27"/>
    <w:rsid w:val="00535B81"/>
    <w:rsid w:val="00547B91"/>
    <w:rsid w:val="00554894"/>
    <w:rsid w:val="00566509"/>
    <w:rsid w:val="0059298A"/>
    <w:rsid w:val="005973A1"/>
    <w:rsid w:val="005B4646"/>
    <w:rsid w:val="005C65C4"/>
    <w:rsid w:val="005E059D"/>
    <w:rsid w:val="005F6184"/>
    <w:rsid w:val="006327B4"/>
    <w:rsid w:val="00651527"/>
    <w:rsid w:val="00652341"/>
    <w:rsid w:val="00670A28"/>
    <w:rsid w:val="00671AE8"/>
    <w:rsid w:val="00681E36"/>
    <w:rsid w:val="00697D9E"/>
    <w:rsid w:val="006F4DB8"/>
    <w:rsid w:val="0070533D"/>
    <w:rsid w:val="00707AEE"/>
    <w:rsid w:val="00716DFC"/>
    <w:rsid w:val="007347A2"/>
    <w:rsid w:val="00742E2A"/>
    <w:rsid w:val="00767FB1"/>
    <w:rsid w:val="0077792A"/>
    <w:rsid w:val="00780299"/>
    <w:rsid w:val="007A5265"/>
    <w:rsid w:val="007B4B87"/>
    <w:rsid w:val="007D4199"/>
    <w:rsid w:val="008178B6"/>
    <w:rsid w:val="00860696"/>
    <w:rsid w:val="0087302D"/>
    <w:rsid w:val="00884773"/>
    <w:rsid w:val="00886D20"/>
    <w:rsid w:val="008C14FA"/>
    <w:rsid w:val="008D7EF2"/>
    <w:rsid w:val="0090332C"/>
    <w:rsid w:val="00905A33"/>
    <w:rsid w:val="00907CBB"/>
    <w:rsid w:val="00A035E4"/>
    <w:rsid w:val="00A05DE6"/>
    <w:rsid w:val="00A06055"/>
    <w:rsid w:val="00A06ED3"/>
    <w:rsid w:val="00A243E7"/>
    <w:rsid w:val="00A30B7C"/>
    <w:rsid w:val="00AC271E"/>
    <w:rsid w:val="00AC2DB7"/>
    <w:rsid w:val="00AD0E1B"/>
    <w:rsid w:val="00AD55EB"/>
    <w:rsid w:val="00AF0969"/>
    <w:rsid w:val="00B15E66"/>
    <w:rsid w:val="00B44B2F"/>
    <w:rsid w:val="00B55490"/>
    <w:rsid w:val="00B61C6B"/>
    <w:rsid w:val="00B93CBC"/>
    <w:rsid w:val="00B95343"/>
    <w:rsid w:val="00BA2631"/>
    <w:rsid w:val="00BC1500"/>
    <w:rsid w:val="00BC6643"/>
    <w:rsid w:val="00BD13B7"/>
    <w:rsid w:val="00C0540F"/>
    <w:rsid w:val="00C2039B"/>
    <w:rsid w:val="00C93233"/>
    <w:rsid w:val="00CC2399"/>
    <w:rsid w:val="00CE2D2C"/>
    <w:rsid w:val="00CE51FC"/>
    <w:rsid w:val="00CF5E19"/>
    <w:rsid w:val="00D00822"/>
    <w:rsid w:val="00D3341F"/>
    <w:rsid w:val="00D70782"/>
    <w:rsid w:val="00DA55AD"/>
    <w:rsid w:val="00DC4DFC"/>
    <w:rsid w:val="00E02859"/>
    <w:rsid w:val="00E125BA"/>
    <w:rsid w:val="00E141D4"/>
    <w:rsid w:val="00E14E8F"/>
    <w:rsid w:val="00E30807"/>
    <w:rsid w:val="00E61625"/>
    <w:rsid w:val="00E62F9C"/>
    <w:rsid w:val="00E83EE3"/>
    <w:rsid w:val="00E960B1"/>
    <w:rsid w:val="00EC6D7A"/>
    <w:rsid w:val="00EE45AF"/>
    <w:rsid w:val="00EF1251"/>
    <w:rsid w:val="00F13613"/>
    <w:rsid w:val="00F36A88"/>
    <w:rsid w:val="00F53031"/>
    <w:rsid w:val="00FB06A4"/>
    <w:rsid w:val="00FB24D6"/>
    <w:rsid w:val="00FD1B7C"/>
    <w:rsid w:val="00FD1F45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a53f3"/>
    </o:shapedefaults>
    <o:shapelayout v:ext="edit">
      <o:idmap v:ext="edit" data="1"/>
    </o:shapelayout>
  </w:shapeDefaults>
  <w:decimalSymbol w:val=","/>
  <w:listSeparator w:val=";"/>
  <w14:docId w14:val="751EB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C19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S">
    <w:name w:val="PS"/>
    <w:basedOn w:val="Normal"/>
    <w:pPr>
      <w:widowControl w:val="0"/>
      <w:tabs>
        <w:tab w:val="left" w:pos="90"/>
      </w:tabs>
      <w:autoSpaceDE w:val="0"/>
      <w:autoSpaceDN w:val="0"/>
      <w:adjustRightInd w:val="0"/>
      <w:spacing w:after="120"/>
      <w:ind w:left="284" w:right="284"/>
      <w:jc w:val="both"/>
    </w:pPr>
    <w:rPr>
      <w:rFonts w:ascii="Arial" w:hAnsi="Arial"/>
      <w:color w:val="000000"/>
      <w:sz w:val="20"/>
      <w:szCs w:val="16"/>
    </w:rPr>
  </w:style>
  <w:style w:type="paragraph" w:styleId="Corpsdetexte2">
    <w:name w:val="Body Text 2"/>
    <w:basedOn w:val="Normal"/>
    <w:pPr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1416"/>
    </w:pPr>
    <w:rPr>
      <w:rFonts w:ascii="Arial (W1)" w:hAnsi="Arial (W1)" w:cs="Arial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1625"/>
    <w:pPr>
      <w:ind w:left="708"/>
    </w:pPr>
  </w:style>
  <w:style w:type="character" w:customStyle="1" w:styleId="Titre3Car">
    <w:name w:val="Titre 3 Car"/>
    <w:link w:val="Titre3"/>
    <w:semiHidden/>
    <w:rsid w:val="004C19E3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rsid w:val="00FD1F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D1F45"/>
    <w:rPr>
      <w:sz w:val="24"/>
      <w:szCs w:val="24"/>
    </w:rPr>
  </w:style>
  <w:style w:type="paragraph" w:styleId="Pieddepage">
    <w:name w:val="footer"/>
    <w:basedOn w:val="Normal"/>
    <w:link w:val="PieddepageCar"/>
    <w:rsid w:val="00FD1F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D1F45"/>
    <w:rPr>
      <w:sz w:val="24"/>
      <w:szCs w:val="24"/>
    </w:rPr>
  </w:style>
  <w:style w:type="character" w:customStyle="1" w:styleId="fontstyle01">
    <w:name w:val="fontstyle01"/>
    <w:basedOn w:val="Policepardfaut"/>
    <w:rsid w:val="00CC239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373F52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65234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C19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S">
    <w:name w:val="PS"/>
    <w:basedOn w:val="Normal"/>
    <w:pPr>
      <w:widowControl w:val="0"/>
      <w:tabs>
        <w:tab w:val="left" w:pos="90"/>
      </w:tabs>
      <w:autoSpaceDE w:val="0"/>
      <w:autoSpaceDN w:val="0"/>
      <w:adjustRightInd w:val="0"/>
      <w:spacing w:after="120"/>
      <w:ind w:left="284" w:right="284"/>
      <w:jc w:val="both"/>
    </w:pPr>
    <w:rPr>
      <w:rFonts w:ascii="Arial" w:hAnsi="Arial"/>
      <w:color w:val="000000"/>
      <w:sz w:val="20"/>
      <w:szCs w:val="16"/>
    </w:rPr>
  </w:style>
  <w:style w:type="paragraph" w:styleId="Corpsdetexte2">
    <w:name w:val="Body Text 2"/>
    <w:basedOn w:val="Normal"/>
    <w:pPr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1416"/>
    </w:pPr>
    <w:rPr>
      <w:rFonts w:ascii="Arial (W1)" w:hAnsi="Arial (W1)" w:cs="Arial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1625"/>
    <w:pPr>
      <w:ind w:left="708"/>
    </w:pPr>
  </w:style>
  <w:style w:type="character" w:customStyle="1" w:styleId="Titre3Car">
    <w:name w:val="Titre 3 Car"/>
    <w:link w:val="Titre3"/>
    <w:semiHidden/>
    <w:rsid w:val="004C19E3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rsid w:val="00FD1F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D1F45"/>
    <w:rPr>
      <w:sz w:val="24"/>
      <w:szCs w:val="24"/>
    </w:rPr>
  </w:style>
  <w:style w:type="paragraph" w:styleId="Pieddepage">
    <w:name w:val="footer"/>
    <w:basedOn w:val="Normal"/>
    <w:link w:val="PieddepageCar"/>
    <w:rsid w:val="00FD1F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D1F45"/>
    <w:rPr>
      <w:sz w:val="24"/>
      <w:szCs w:val="24"/>
    </w:rPr>
  </w:style>
  <w:style w:type="character" w:customStyle="1" w:styleId="fontstyle01">
    <w:name w:val="fontstyle01"/>
    <w:basedOn w:val="Policepardfaut"/>
    <w:rsid w:val="00CC239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373F52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65234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rene.inserm.f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formation.dr-idfcn@inser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1924</CharactersWithSpaces>
  <SharedDoc>false</SharedDoc>
  <HLinks>
    <vt:vector size="12" baseType="variant">
      <vt:variant>
        <vt:i4>2162692</vt:i4>
      </vt:variant>
      <vt:variant>
        <vt:i4>3</vt:i4>
      </vt:variant>
      <vt:variant>
        <vt:i4>0</vt:i4>
      </vt:variant>
      <vt:variant>
        <vt:i4>5</vt:i4>
      </vt:variant>
      <vt:variant>
        <vt:lpwstr>mailto:formation.paris7@inserm.fr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mailto:formation.paris7@inserm.fr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MAZEL</dc:creator>
  <cp:lastModifiedBy>STEPHANE</cp:lastModifiedBy>
  <cp:revision>2</cp:revision>
  <cp:lastPrinted>2023-03-13T10:34:00Z</cp:lastPrinted>
  <dcterms:created xsi:type="dcterms:W3CDTF">2024-02-05T09:10:00Z</dcterms:created>
  <dcterms:modified xsi:type="dcterms:W3CDTF">2024-02-05T09:10:00Z</dcterms:modified>
</cp:coreProperties>
</file>